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3D" w:rsidRPr="00CC6F3D" w:rsidRDefault="00CC6F3D" w:rsidP="00CC6F3D">
      <w:pPr>
        <w:shd w:val="clear" w:color="auto" w:fill="FFFFFF"/>
        <w:spacing w:after="0" w:line="240" w:lineRule="auto"/>
        <w:jc w:val="center"/>
        <w:outlineLvl w:val="0"/>
        <w:rPr>
          <w:rFonts w:ascii="Verdana" w:eastAsia="Times New Roman" w:hAnsi="Verdana" w:cs="Times New Roman"/>
          <w:b/>
          <w:bCs/>
          <w:color w:val="2C5164"/>
          <w:kern w:val="36"/>
          <w:sz w:val="32"/>
          <w:szCs w:val="32"/>
          <w:lang w:eastAsia="es-AR"/>
        </w:rPr>
      </w:pPr>
      <w:r w:rsidRPr="00CC6F3D">
        <w:rPr>
          <w:rFonts w:ascii="Verdana" w:eastAsia="Times New Roman" w:hAnsi="Verdana" w:cs="Times New Roman"/>
          <w:b/>
          <w:bCs/>
          <w:color w:val="2C5164"/>
          <w:kern w:val="36"/>
          <w:sz w:val="32"/>
          <w:szCs w:val="32"/>
          <w:lang w:eastAsia="es-AR"/>
        </w:rPr>
        <w:t>Catequesis del Papa Francisco sobre los padres y la educación de los hijos</w:t>
      </w:r>
    </w:p>
    <w:p w:rsidR="008F1EF8" w:rsidRDefault="008F1EF8" w:rsidP="00CC6F3D">
      <w:pPr>
        <w:jc w:val="both"/>
      </w:pP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sidRPr="00CC6F3D">
        <w:rPr>
          <w:rFonts w:ascii="Verdana" w:hAnsi="Verdana"/>
          <w:color w:val="000000"/>
        </w:rPr>
        <w:t>VATICANO</w:t>
      </w:r>
      <w:r>
        <w:rPr>
          <w:rFonts w:ascii="Verdana" w:hAnsi="Verdana"/>
          <w:color w:val="000000"/>
        </w:rPr>
        <w:t xml:space="preserve"> </w:t>
      </w:r>
      <w:r w:rsidRPr="00CC6F3D">
        <w:rPr>
          <w:rFonts w:ascii="Verdana" w:hAnsi="Verdana"/>
          <w:color w:val="000000"/>
        </w:rPr>
        <w:t>(</w:t>
      </w:r>
      <w:hyperlink r:id="rId5" w:history="1">
        <w:r w:rsidRPr="00CC6F3D">
          <w:rPr>
            <w:rStyle w:val="Hipervnculo"/>
            <w:rFonts w:ascii="Verdana" w:hAnsi="Verdana"/>
            <w:b/>
            <w:bCs/>
            <w:color w:val="006699"/>
          </w:rPr>
          <w:t>ACI</w:t>
        </w:r>
      </w:hyperlink>
      <w:r w:rsidRPr="00CC6F3D">
        <w:rPr>
          <w:rFonts w:ascii="Verdana" w:hAnsi="Verdana"/>
          <w:b/>
          <w:bCs/>
          <w:color w:val="000000"/>
        </w:rPr>
        <w:t>/EWTN Noticias</w:t>
      </w:r>
      <w:r w:rsidRPr="00CC6F3D">
        <w:rPr>
          <w:rFonts w:ascii="Verdana" w:hAnsi="Verdana"/>
          <w:color w:val="000000"/>
        </w:rPr>
        <w:t xml:space="preserve">).- </w:t>
      </w:r>
      <w:r>
        <w:rPr>
          <w:rFonts w:ascii="Verdana" w:hAnsi="Verdana"/>
          <w:color w:val="000000"/>
        </w:rPr>
        <w:t>Durante la Audiencia General de este miércoles, el Papa Francisco continuó su </w:t>
      </w:r>
      <w:r w:rsidRPr="00CC6F3D">
        <w:rPr>
          <w:rFonts w:ascii="Verdana" w:hAnsi="Verdana"/>
          <w:color w:val="000000"/>
        </w:rPr>
        <w:t>catequesis</w:t>
      </w:r>
      <w:r>
        <w:rPr>
          <w:rFonts w:ascii="Verdana" w:hAnsi="Verdana"/>
          <w:color w:val="000000"/>
        </w:rPr>
        <w:t> sobre la </w:t>
      </w:r>
      <w:r w:rsidRPr="00CC6F3D">
        <w:rPr>
          <w:rFonts w:ascii="Verdana" w:hAnsi="Verdana"/>
          <w:color w:val="000000"/>
        </w:rPr>
        <w:t>familia</w:t>
      </w:r>
      <w:r>
        <w:rPr>
          <w:rFonts w:ascii="Verdana" w:hAnsi="Verdana"/>
          <w:color w:val="000000"/>
        </w:rPr>
        <w:t> y abordó el papel educador de los padres, para que los hijos “crezcan en la responsabilidad de sí mismos y de los demás”.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A continuación el texto completo gracias a la traducción de Radio Vaticana:</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Queridos hermanos y hermanas,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Quiero darles la bienvenida porque he visto entre ustedes tantas familias, ¡Buenos días a todas las familias! Continuamos a reflexionar sobre la familia.</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 xml:space="preserve">Hoy nos detendremos para reflexionar en una característica esencial de la familia, es decir, su naturaleza vocacional a educar los hijos para que crezcan en la responsabilidad de sí mismos y de los otros. Aquello que hemos escuchado del apóstol Pablo, al </w:t>
      </w:r>
      <w:proofErr w:type="spellStart"/>
      <w:r>
        <w:rPr>
          <w:rFonts w:ascii="Verdana" w:hAnsi="Verdana"/>
          <w:color w:val="000000"/>
        </w:rPr>
        <w:t>incio</w:t>
      </w:r>
      <w:proofErr w:type="spellEnd"/>
      <w:r>
        <w:rPr>
          <w:rFonts w:ascii="Verdana" w:hAnsi="Verdana"/>
          <w:color w:val="000000"/>
        </w:rPr>
        <w:t>, es muy bello: «Ustedes, hijos, obedezcan a los padres en todo; porque esto agrada al Señor. Ustedes, padres, no exasperen a sus hijos, para que no se desalienten». Esta es una regla sabia: el hijo que es educado a escuchar a los padres y a obedecer a los padres, quienes no deben de mandar en un feo modo, para no desanimar a los hijos. Los hijos, de hecho, deben crecer sin desanimarse, paso a paso. Si ustedes padres dicen a los hijos: ‘Subimos sobre esa escalera’ y los toman de la mano y paso a paso les ayudan a subir, las cosas irán bien. Pero si ustedes dice: “Ve allá” - “Pero no puedo” – “Ve”, esto se llama exasperar a los hijos, pedir a los hijos las cosas que no son capaces de hacer.</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Por esto, la relación entre los padres y los hijos debe ser de una sabiduría, de un equilibrio, muy grande. Hijos obedezcan a sus padres, eso le gusta a Dios. Y ustedes padres, no exasperen a los hijos, pidiéndoles cosas que no pueden hacer. Y esto es necesario hacer para que los hijos crezcan en la responsabilidad de sí mismos y de los demás.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Parecería una constatación obvia, sin embargo, en nuestros tiempos no faltan las dificultades. Es difícil para los padres educar a sus hijos a quienes ven sólo por la noche, cuando vuelven a casa cansados del trabajo. ¡Aquellos que tienen la suerte de tener trabajo! Y aún más difícil para los padres separados, a quienes les pesa esta condición: pobres, han tenido dificultades, se han separado y tantas veces el hijo es usado como rehén y el papá le habla mal de la mamá y la mamá le habla mal del papá, y se hace tanto mal. Pero yo digo a los padres separados: ¡nunca, nunca, nunca usar al hijo como rehén! Se han separado por tantas dificultades y motivos, la </w:t>
      </w:r>
      <w:r w:rsidRPr="00CC6F3D">
        <w:rPr>
          <w:rFonts w:ascii="Verdana" w:hAnsi="Verdana"/>
          <w:color w:val="000000"/>
        </w:rPr>
        <w:t>vida</w:t>
      </w:r>
      <w:r>
        <w:rPr>
          <w:rFonts w:ascii="Verdana" w:hAnsi="Verdana"/>
          <w:color w:val="000000"/>
        </w:rPr>
        <w:t xml:space="preserve"> les ha dado esta prueba, pero que los hijos no sean quienes carguen el peso de esta separación, que no sean usados como rehenes contra el otro cónyuge, que crezcan escuchando que la mamá habla bien del </w:t>
      </w:r>
      <w:r>
        <w:rPr>
          <w:rFonts w:ascii="Verdana" w:hAnsi="Verdana"/>
          <w:color w:val="000000"/>
        </w:rPr>
        <w:lastRenderedPageBreak/>
        <w:t>papá, aunque no están juntos, y que el papá hable bien de la mamá. Para los padres separados esto es muy importante y muy difícil, pero pueden hacerlo.</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Pero, sobre todo, la pregunta ¿Cómo educar? ¿Qué tradición tenemos hoy para transmitir a nuestros hijos? Intelectuales ‘críticos’ de todo tipo han callado a los padres en mil modos, para defender las jóvenes generaciones de daños – varios o presuntos – de la educación familiar.  La familia ha sido acusada, entre otros, de autoritarismo, de favoritismo, de conformismo, de represión afectiva que genera conflictos.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De hecho, se ha abierto una grieta entre la familia y la sociedad, entre la familia y la escuela, el pacto educativo hoy se ha roto, y así la alianza educativa de la sociedad con la familia ha entrado en crisis porque se ha minado la confianza recíproca. Los síntomas son muchos. Por ejemplo, en la escuela se han comprometido las relaciones entre los padres y los profesores. A veces hay tensiones y desconfianza recíproca; y las consecuencias naturalmente recaen sobre los hijos.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Por otro lado, se han multiplicado los llamados ‘expertos’, que han ocupado el papel de los padres también en los aspectos más íntimos de la educación. Sobre la vida afectiva, sobre la personalidad y el desarrollo, sobre los derechos y sus deberes, los ‘expertos’ saben todo: objetivos, motivaciones, técnicas.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Y los padres sólo deben escuchar, aprender a adecuarse. A menudo, privados de su papel, se vuelven excesivamente aprensivos y posesivos con respecto a sus hijos, hasta llegar a no corregirlos nunca: “Tú no puedes corregir al hijo”. Tienden a confiarles siempre más a los ‘expertos’, también para los aspectos más delicados y personales de su vida, colocándolos en un rincón solos; y así los padres hoy corren el riesgo de autoexcluirse de la vida de sus hijos. ¡Y esto es gravísimo! Hoy hay casos de este tipo. No digo que suceda siempre, pero existen. La maestra en la escuela regaña al niño y hace una nota a los padres.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Yo recuerdo una anécdota personal. Una vez, cuando estaba en cuarto grado de la escuela primaria he dicho una mala palabra a la maestra y la maestra, una buena mujer, ha llamado a mi mamá. Ella ha ido el día siguiente, han hablado entre ellas y después me han llamado. Mi mamá delante a la profesora me ha explicado que aquello que yo había hecho era algo malo, que no debía hacerlo; pero mi mamá lo ha hecho con tanta dulzura y me ha pedido pedirle perdón a la maestra. Yo lo he hecho y después me he quedado contento porque he dicho: ‘ha terminado bien la historia’. ¡Pero eso era el primer capítulo! Cuando regresé a casa, comenzó el segundo capítulo… Imagínense ustedes, hoy, si la maestra hace algo de este tipo, al día siguiente se encuentra a los dos padres o a uno de los dos a regañarla, porque los ‘expertos’ dicen que los niños no se deben regañar así. ¡Han cambiado las cosas! Por este motivo, los padres no deben autoexcluirse de la educación de los hijos.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lastRenderedPageBreak/>
        <w:t>Es evidente que este enfoque no es bueno: no es armónico, no es dialógico, y en lugar de favorecer la colaboración entre la familia y los otros agentes educativos, las escuelas, los gimnasios…. los contrapone.</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¿Cómo hemos llegado a este punto? No hay duda que los padres, o mejor, ciertos modelos educativos del pasado tenían algunos límites, no hay duda. Pero es también verdad que hay errores que sólo los padres están autorizados a hacer, porque pueden compensarlos de un modo que es imposible a ningún otro.</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Por otra parte, lo sabemos bien, la vida se ha convertido en avara de tiempo para hablar, reflexionar, confrontarse. Muchos padres son ‘secuestrados’ por el trabajo – papá y mamá deben trabajar- y por otras preocupaciones, avergonzados de las nuevas exigencias de los hijos y de la complejidad de la vida actual, - que es así, debemos aceptarla como es - y se encuentran como paralizados por el temor a equivocarse.</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El problema, sin embargo, no es sólo hablar. De hecho, un diálogo superficial no conduce a un verdadero encuentro de la mente y del corazón.</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Preguntémonos más bien: ¿Buscamos entender ‘dónde’ los hijos verdaderamente están en su camino? ¿Dónde está realmente su alma? ¿Lo sabemos? Y sobre  todo: ¿Lo queremos saber? ¿Estamos convencidos de eso, en realidad, no esperan algo más?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Las comunidades cristianas están llamadas a ofrecer apoyo a la misión educativa de las familias, y lo hacen sobre todo con la luz de la Palabra de Dios. El apóstol Pablo recuerda la reciprocidad de los deberes entre los padres y los hijos: «Ustedes, hijos, obedezcan a los padres en todo; porque esto agrada al Señor. Ustedes, padres, no exasperen a sus hijos, para que no se desalienten». En la base de todo está el amor, aquel que Dios nos dona, que «no falta al respeto, no busca su propio interés, no se enoja, no toma en cuenta el mal recibido… todo perdona, todo cree, todo espera, todo soporta».</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También en las mejores familias es necesario soportarse y ¡Se necesita tanta paciencia para soportarse! Pero es así la vida. La vida no se hace en laboratorio, se hace en la realidad. El mismo Jesús ha pasado a través de la educación familiar.</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En este caso, la gracia del amor de Cristo lleva a cumplir lo que está inscrito en la naturaleza humana. ¡Cuántos ejemplos estupendos tenemos de padres cristianos llenos de sabiduría humana! Ellos muestran que la buena educación familiar es la columna vertebral del humanismo. Su irradiación social es el recurso que permite compensar las lagunas, las heridas, los vacíos de paternidad y maternidad que tocan los hijos menos afortunados. Esta irradiación puede hacer auténticos milagros. ¡Y en la </w:t>
      </w:r>
      <w:r w:rsidRPr="00CC6F3D">
        <w:rPr>
          <w:rFonts w:ascii="Verdana" w:hAnsi="Verdana"/>
          <w:color w:val="000000"/>
        </w:rPr>
        <w:t>Igle</w:t>
      </w:r>
      <w:bookmarkStart w:id="0" w:name="_GoBack"/>
      <w:bookmarkEnd w:id="0"/>
      <w:r w:rsidRPr="00CC6F3D">
        <w:rPr>
          <w:rFonts w:ascii="Verdana" w:hAnsi="Verdana"/>
          <w:color w:val="000000"/>
        </w:rPr>
        <w:t>sia</w:t>
      </w:r>
      <w:r>
        <w:rPr>
          <w:rFonts w:ascii="Verdana" w:hAnsi="Verdana"/>
          <w:color w:val="000000"/>
        </w:rPr>
        <w:t> suceden cada día estos milagros!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 xml:space="preserve">Deseo que el Señor done a las familias cristianas la fe, la libertad y la valentía necesarias para su misión. Si la educación familiar reencuentra el orgullo de su </w:t>
      </w:r>
      <w:r>
        <w:rPr>
          <w:rFonts w:ascii="Verdana" w:hAnsi="Verdana"/>
          <w:color w:val="000000"/>
        </w:rPr>
        <w:lastRenderedPageBreak/>
        <w:t>protagonismo, muchas cosas mejorarán, para los padres inciertos y para los hijos decepcionados.</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r>
        <w:rPr>
          <w:rFonts w:ascii="Verdana" w:hAnsi="Verdana"/>
          <w:color w:val="000000"/>
        </w:rPr>
        <w:t>Es el momento en que los padres y las madres regresen de su exilio, - porque se han auto-exiliado de la educación de los hijos -, y re-asuman plenamente su papel educativo. Esperemos que el Señor conceda a los padres esta gracia: de no auto-exiliarse en la educación de los hijos. Y esto solamente puede hacerlo el amor, la ternura y la paciencia.</w:t>
      </w:r>
    </w:p>
    <w:p w:rsidR="00CC6F3D" w:rsidRDefault="00CC6F3D" w:rsidP="00CC6F3D">
      <w:pPr>
        <w:pStyle w:val="NormalWeb"/>
        <w:shd w:val="clear" w:color="auto" w:fill="FFFFFF"/>
        <w:spacing w:before="225" w:beforeAutospacing="0" w:after="225" w:afterAutospacing="0"/>
        <w:jc w:val="both"/>
        <w:rPr>
          <w:rFonts w:ascii="Verdana" w:hAnsi="Verdana"/>
          <w:color w:val="000000"/>
        </w:rPr>
      </w:pPr>
    </w:p>
    <w:p w:rsidR="00CC6F3D" w:rsidRDefault="00CC6F3D" w:rsidP="00CC6F3D">
      <w:pPr>
        <w:jc w:val="both"/>
      </w:pPr>
    </w:p>
    <w:sectPr w:rsidR="00CC6F3D" w:rsidSect="00CC6F3D">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3D"/>
    <w:rsid w:val="008F1EF8"/>
    <w:rsid w:val="00CC6F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C6F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F3D"/>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CC6F3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CC6F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C6F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F3D"/>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CC6F3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CC6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2164">
      <w:bodyDiv w:val="1"/>
      <w:marLeft w:val="0"/>
      <w:marRight w:val="0"/>
      <w:marTop w:val="0"/>
      <w:marBottom w:val="0"/>
      <w:divBdr>
        <w:top w:val="none" w:sz="0" w:space="0" w:color="auto"/>
        <w:left w:val="none" w:sz="0" w:space="0" w:color="auto"/>
        <w:bottom w:val="none" w:sz="0" w:space="0" w:color="auto"/>
        <w:right w:val="none" w:sz="0" w:space="0" w:color="auto"/>
      </w:divBdr>
    </w:div>
    <w:div w:id="588201609">
      <w:bodyDiv w:val="1"/>
      <w:marLeft w:val="0"/>
      <w:marRight w:val="0"/>
      <w:marTop w:val="0"/>
      <w:marBottom w:val="0"/>
      <w:divBdr>
        <w:top w:val="none" w:sz="0" w:space="0" w:color="auto"/>
        <w:left w:val="none" w:sz="0" w:space="0" w:color="auto"/>
        <w:bottom w:val="none" w:sz="0" w:space="0" w:color="auto"/>
        <w:right w:val="none" w:sz="0" w:space="0" w:color="auto"/>
      </w:divBdr>
    </w:div>
    <w:div w:id="633872462">
      <w:bodyDiv w:val="1"/>
      <w:marLeft w:val="0"/>
      <w:marRight w:val="0"/>
      <w:marTop w:val="0"/>
      <w:marBottom w:val="0"/>
      <w:divBdr>
        <w:top w:val="none" w:sz="0" w:space="0" w:color="auto"/>
        <w:left w:val="none" w:sz="0" w:space="0" w:color="auto"/>
        <w:bottom w:val="none" w:sz="0" w:space="0" w:color="auto"/>
        <w:right w:val="none" w:sz="0" w:space="0" w:color="auto"/>
      </w:divBdr>
    </w:div>
    <w:div w:id="733699310">
      <w:bodyDiv w:val="1"/>
      <w:marLeft w:val="0"/>
      <w:marRight w:val="0"/>
      <w:marTop w:val="0"/>
      <w:marBottom w:val="0"/>
      <w:divBdr>
        <w:top w:val="none" w:sz="0" w:space="0" w:color="auto"/>
        <w:left w:val="none" w:sz="0" w:space="0" w:color="auto"/>
        <w:bottom w:val="none" w:sz="0" w:space="0" w:color="auto"/>
        <w:right w:val="none" w:sz="0" w:space="0" w:color="auto"/>
      </w:divBdr>
    </w:div>
    <w:div w:id="932397044">
      <w:bodyDiv w:val="1"/>
      <w:marLeft w:val="0"/>
      <w:marRight w:val="0"/>
      <w:marTop w:val="0"/>
      <w:marBottom w:val="0"/>
      <w:divBdr>
        <w:top w:val="none" w:sz="0" w:space="0" w:color="auto"/>
        <w:left w:val="none" w:sz="0" w:space="0" w:color="auto"/>
        <w:bottom w:val="none" w:sz="0" w:space="0" w:color="auto"/>
        <w:right w:val="none" w:sz="0" w:space="0" w:color="auto"/>
      </w:divBdr>
    </w:div>
    <w:div w:id="1107047051">
      <w:bodyDiv w:val="1"/>
      <w:marLeft w:val="0"/>
      <w:marRight w:val="0"/>
      <w:marTop w:val="0"/>
      <w:marBottom w:val="0"/>
      <w:divBdr>
        <w:top w:val="none" w:sz="0" w:space="0" w:color="auto"/>
        <w:left w:val="none" w:sz="0" w:space="0" w:color="auto"/>
        <w:bottom w:val="none" w:sz="0" w:space="0" w:color="auto"/>
        <w:right w:val="none" w:sz="0" w:space="0" w:color="auto"/>
      </w:divBdr>
    </w:div>
    <w:div w:id="20046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iprens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1395</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SESION</dc:creator>
  <cp:lastModifiedBy>MI SESION</cp:lastModifiedBy>
  <cp:revision>1</cp:revision>
  <dcterms:created xsi:type="dcterms:W3CDTF">2017-09-13T18:24:00Z</dcterms:created>
  <dcterms:modified xsi:type="dcterms:W3CDTF">2017-09-13T18:32:00Z</dcterms:modified>
</cp:coreProperties>
</file>